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8" w:rsidRPr="00FA4B68" w:rsidRDefault="00FA4B68" w:rsidP="00FA4B68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68" w:rsidRPr="00FA4B68" w:rsidRDefault="00FA4B68" w:rsidP="00FA4B68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FA4B68" w:rsidRPr="00FA4B68" w:rsidRDefault="00FA4B68" w:rsidP="00FA4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РУДНЯНСКОГО ГОРОДСКОГО ПОСЕЛЕНИЯ РУДНЯНСКОГО РАЙОНА СМОЛЕНСКОЙ ОБЛАСТИ</w:t>
      </w:r>
    </w:p>
    <w:p w:rsidR="00FA4B68" w:rsidRPr="00FA4B68" w:rsidRDefault="00FA4B68" w:rsidP="00FA4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B68" w:rsidRPr="00FA4B68" w:rsidRDefault="00FA4B68" w:rsidP="00FA4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4B68" w:rsidRPr="00FA4B68" w:rsidRDefault="00FA4B68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E16E72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30.06.2022 г. </w:t>
      </w:r>
      <w:r w:rsidR="00BA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B68"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  <w:r w:rsidR="00FA4B68"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48260</wp:posOffset>
                </wp:positionV>
                <wp:extent cx="3573780" cy="1285875"/>
                <wp:effectExtent l="0" t="0" r="26670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68" w:rsidRDefault="00D06860" w:rsidP="00FA4B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Положение</w:t>
                            </w:r>
                            <w:r w:rsidR="00FA4B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земельном налоге на территории муниципального образования Руднянского городского поселения Руднянского района Смоленской области </w:t>
                            </w:r>
                          </w:p>
                          <w:p w:rsidR="00FA4B68" w:rsidRDefault="00FA4B68" w:rsidP="00FA4B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A4B68" w:rsidRDefault="00FA4B68" w:rsidP="00FA4B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A4B68" w:rsidRDefault="00FA4B68" w:rsidP="00FA4B68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A4B68" w:rsidRDefault="00FA4B68" w:rsidP="00FA4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10.05pt;margin-top:3.8pt;width:281.4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" fillcolor="window" strokecolor="window">
                <v:textbox>
                  <w:txbxContent>
                    <w:p w:rsidR="00FA4B68" w:rsidRDefault="00D06860" w:rsidP="00FA4B6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Положение</w:t>
                      </w:r>
                      <w:r w:rsidR="00FA4B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 земельном налоге на территории муниципального образования Руднянского городского поселения Руднянского района Смоленской области </w:t>
                      </w:r>
                    </w:p>
                    <w:p w:rsidR="00FA4B68" w:rsidRDefault="00FA4B68" w:rsidP="00FA4B6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A4B68" w:rsidRDefault="00FA4B68" w:rsidP="00FA4B6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A4B68" w:rsidRDefault="00FA4B68" w:rsidP="00FA4B68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A4B68" w:rsidRDefault="00FA4B68" w:rsidP="00FA4B68"/>
                  </w:txbxContent>
                </v:textbox>
              </v:shape>
            </w:pict>
          </mc:Fallback>
        </mc:AlternateContent>
      </w: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</w:t>
      </w:r>
      <w:r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Налоговым Кодексом Российской Федерации, Совет депутатов Руднянского городского поселения</w:t>
      </w:r>
      <w:r w:rsidR="00D0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Руднянского района Смоленской области</w:t>
      </w:r>
    </w:p>
    <w:p w:rsidR="00D06860" w:rsidRPr="00FA4B68" w:rsidRDefault="00D06860" w:rsidP="00FA4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D06860" w:rsidP="00FA4B6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A4B68" w:rsidRPr="00FA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земельном налоге на территории муниципального образования Руднянского городского поселения Руднян</w:t>
      </w:r>
      <w:r w:rsidR="00D0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депутатов Руднянского городского поселения Руднян</w:t>
      </w:r>
      <w:r w:rsid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2021 года № 73, </w:t>
      </w:r>
      <w:r w:rsidR="00D0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A4B68" w:rsidRDefault="00AD3B17" w:rsidP="00FA4B6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</w:t>
      </w:r>
      <w:r w:rsidR="00D0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 </w:t>
      </w:r>
      <w:r w:rsid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«Общие положения» </w:t>
      </w:r>
      <w:r w:rsidR="00D06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 следующего содержания</w:t>
      </w:r>
      <w:r w:rsidR="002E0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97D" w:rsidRPr="0057597D" w:rsidRDefault="002E01E9" w:rsidP="005759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597D" w:rsidRPr="005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2E01E9" w:rsidRDefault="0057597D" w:rsidP="005759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</w:t>
      </w:r>
      <w:r w:rsidRPr="00575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597D" w:rsidRDefault="00AD3B17" w:rsidP="005759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4</w:t>
      </w:r>
      <w:r w:rsidR="005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раздела 2</w:t>
      </w:r>
      <w:r w:rsid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«Налоговые ставки»</w:t>
      </w:r>
      <w:r w:rsidR="005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7597D" w:rsidRDefault="0057597D" w:rsidP="005759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7597D" w:rsidRDefault="00AD3B17" w:rsidP="005759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6</w:t>
      </w:r>
      <w:r w:rsidR="005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раздела 3</w:t>
      </w:r>
      <w:r w:rsid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«Налоговые льготы»</w:t>
      </w:r>
      <w:r w:rsidR="0057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57597D" w:rsidRDefault="0057597D" w:rsidP="005759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4 </w:t>
      </w:r>
      <w:r w:rsid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Порядок и сроки уплаты налога и авансовых платежей по налогу» </w:t>
      </w:r>
      <w:r w:rsidR="00F91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36476" w:rsidRPr="00E36476" w:rsidRDefault="00F91F9A" w:rsidP="00E364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и авансовые платежи по налогу подлежат уплате в следующем порядке и в сроки:</w:t>
      </w:r>
    </w:p>
    <w:p w:rsidR="00E36476" w:rsidRPr="00E36476" w:rsidRDefault="00E36476" w:rsidP="00E364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Налогоплательщиками – физическими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</w:t>
      </w:r>
      <w:r w:rsidRP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уплачивается в срок установленный статьей 397 Налогового кодекса Российской Федерации.</w:t>
      </w:r>
    </w:p>
    <w:p w:rsidR="0078769C" w:rsidRDefault="00E36476" w:rsidP="00E364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8769C" w:rsidRP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отчетными периодами для налогоплательщиков-организаций первый квартал, второй квартал и третий квартал календарного года</w:t>
      </w:r>
      <w:r w:rsid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F3" w:rsidRDefault="00F876F3" w:rsidP="007876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F9A" w:rsidRPr="00FA4B68" w:rsidRDefault="00F876F3" w:rsidP="007876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</w:t>
      </w:r>
      <w:r w:rsidR="0078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  <w:r w:rsidR="00E364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B68" w:rsidRPr="00FA4B68" w:rsidRDefault="00AA2857" w:rsidP="00FA4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B68"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</w:t>
      </w:r>
      <w:r w:rsid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</w:t>
      </w:r>
      <w:r w:rsidR="00FA4B68"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в газете «Руднянский голос».</w:t>
      </w: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8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2857" w:rsidRPr="00AA2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B68" w:rsidRPr="00FA4B68" w:rsidRDefault="00FA4B68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FA4B68" w:rsidRPr="00FA4B68" w:rsidRDefault="00FA4B68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Руднянского городского поселения </w:t>
      </w:r>
    </w:p>
    <w:p w:rsidR="004A65F6" w:rsidRDefault="00FA4B68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Руднянского района Смоленской области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FA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Е.Е.</w:t>
      </w:r>
      <w:r w:rsidR="00BA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Школьская</w:t>
      </w:r>
      <w:proofErr w:type="spellEnd"/>
      <w:r w:rsidRPr="00FA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A65F6" w:rsidRDefault="004A65F6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5F6" w:rsidRDefault="004A65F6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5F6" w:rsidRDefault="004A65F6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5F6" w:rsidRDefault="004A65F6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E72" w:rsidRDefault="00E16E72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E72" w:rsidRDefault="00E16E72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5F6" w:rsidRPr="00BA1C4F" w:rsidRDefault="00BA1C4F" w:rsidP="004A65F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BA1C4F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BA1C4F" w:rsidRDefault="004A65F6" w:rsidP="00BA1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BA1C4F">
        <w:t xml:space="preserve">                                   </w:t>
      </w:r>
      <w:r w:rsidR="00BA1C4F">
        <w:t xml:space="preserve">                                                                                       </w:t>
      </w:r>
      <w:r w:rsidRPr="00BA1C4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A65F6" w:rsidRPr="00BA1C4F" w:rsidRDefault="00BA1C4F" w:rsidP="00BA1C4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65F6" w:rsidRPr="00BA1C4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4A65F6" w:rsidRPr="00BA1C4F" w:rsidRDefault="00BA1C4F" w:rsidP="00BA1C4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65F6" w:rsidRPr="00BA1C4F">
        <w:rPr>
          <w:rFonts w:ascii="Times New Roman" w:hAnsi="Times New Roman" w:cs="Times New Roman"/>
          <w:sz w:val="28"/>
          <w:szCs w:val="28"/>
        </w:rPr>
        <w:t xml:space="preserve">Руднянского городского поселения </w:t>
      </w:r>
    </w:p>
    <w:p w:rsidR="004A65F6" w:rsidRPr="00BA1C4F" w:rsidRDefault="00BA1C4F" w:rsidP="00BA1C4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A65F6" w:rsidRPr="00BA1C4F">
        <w:rPr>
          <w:rFonts w:ascii="Times New Roman" w:hAnsi="Times New Roman" w:cs="Times New Roman"/>
          <w:sz w:val="28"/>
          <w:szCs w:val="28"/>
        </w:rPr>
        <w:t xml:space="preserve">Руднянского района </w:t>
      </w:r>
      <w:r w:rsidR="00783E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4A65F6" w:rsidRPr="00BA1C4F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4A65F6" w:rsidRPr="00BA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A65F6" w:rsidRPr="00BA1C4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1C4F" w:rsidRPr="00BA1C4F" w:rsidRDefault="00BA1C4F" w:rsidP="00BA1C4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A1C4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E16E72">
        <w:rPr>
          <w:rFonts w:ascii="Times New Roman" w:hAnsi="Times New Roman" w:cs="Times New Roman"/>
          <w:sz w:val="28"/>
          <w:szCs w:val="28"/>
        </w:rPr>
        <w:t xml:space="preserve"> </w:t>
      </w:r>
      <w:r w:rsidR="00783E5F">
        <w:rPr>
          <w:rFonts w:ascii="Times New Roman" w:hAnsi="Times New Roman" w:cs="Times New Roman"/>
          <w:sz w:val="28"/>
          <w:szCs w:val="28"/>
        </w:rPr>
        <w:t xml:space="preserve"> </w:t>
      </w:r>
      <w:r w:rsidR="00E16E72">
        <w:rPr>
          <w:rFonts w:ascii="Times New Roman" w:hAnsi="Times New Roman" w:cs="Times New Roman"/>
          <w:sz w:val="28"/>
          <w:szCs w:val="28"/>
        </w:rPr>
        <w:t>30.06.2022 года  № 97</w:t>
      </w:r>
      <w:r w:rsidRPr="00BA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4F" w:rsidRDefault="00BA1C4F" w:rsidP="00BA1C4F">
      <w:pPr>
        <w:pStyle w:val="a6"/>
        <w:rPr>
          <w:rFonts w:ascii="Times New Roman" w:hAnsi="Times New Roman" w:cs="Times New Roman"/>
          <w:sz w:val="28"/>
          <w:szCs w:val="28"/>
        </w:rPr>
      </w:pPr>
      <w:r w:rsidRPr="00BA1C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C4F" w:rsidRPr="00BA1C4F" w:rsidRDefault="00BA1C4F" w:rsidP="00BA1C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1C4F" w:rsidRDefault="004A65F6" w:rsidP="00BA1C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65F6" w:rsidRPr="00BA1C4F" w:rsidRDefault="004A65F6" w:rsidP="00BA1C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4F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</w:p>
    <w:p w:rsidR="004A65F6" w:rsidRPr="00BA1C4F" w:rsidRDefault="004A65F6" w:rsidP="00BA1C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4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65F6" w:rsidRPr="00BA1C4F" w:rsidRDefault="004A65F6" w:rsidP="00BA1C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4F">
        <w:rPr>
          <w:rFonts w:ascii="Times New Roman" w:hAnsi="Times New Roman" w:cs="Times New Roman"/>
          <w:b/>
          <w:sz w:val="28"/>
          <w:szCs w:val="28"/>
        </w:rPr>
        <w:t>РУДНЯНСКОГО ГОРОДСКОГО ПОСЕЛЕНИЯ</w:t>
      </w:r>
    </w:p>
    <w:p w:rsidR="004A65F6" w:rsidRPr="00BA1C4F" w:rsidRDefault="004A65F6" w:rsidP="00BA1C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4F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BA1C4F" w:rsidRDefault="00BA1C4F" w:rsidP="004A65F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65F6" w:rsidRPr="00BA1C4F" w:rsidRDefault="004A65F6" w:rsidP="004A65F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A1C4F">
        <w:rPr>
          <w:rFonts w:ascii="Times New Roman" w:hAnsi="Times New Roman" w:cs="Times New Roman"/>
          <w:color w:val="000000"/>
          <w:sz w:val="28"/>
          <w:szCs w:val="28"/>
        </w:rPr>
        <w:t>Земельный налог устанавливается на территории муниципального образования Руднянского городского поселения Руднянского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Руднянского городского поселения Руднянского района Смоленской области и обязателен к уплате на территории муниципального образования Руднянского городского поселения Руднянского района</w:t>
      </w:r>
      <w:proofErr w:type="gramEnd"/>
      <w:r w:rsidRPr="00BA1C4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3.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1C4F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</w:t>
      </w:r>
      <w:r w:rsidRPr="00BA1C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BA1C4F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4A65F6" w:rsidRPr="00BA1C4F" w:rsidRDefault="004A65F6" w:rsidP="004A65F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Налоговые ставки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Ставки земельного налога устанавливаются в размере: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 xml:space="preserve">1. 0,3 процента от кадастровой стоимости </w:t>
      </w:r>
      <w:hyperlink r:id="rId6" w:tooltip="Земельные участки" w:history="1">
        <w:r w:rsidRPr="00BA1C4F">
          <w:rPr>
            <w:rFonts w:ascii="Times New Roman" w:hAnsi="Times New Roman" w:cs="Times New Roman"/>
            <w:sz w:val="28"/>
            <w:szCs w:val="28"/>
          </w:rPr>
          <w:t>земельного участка</w:t>
        </w:r>
      </w:hyperlink>
      <w:r w:rsidRPr="00BA1C4F">
        <w:rPr>
          <w:rFonts w:ascii="Times New Roman" w:hAnsi="Times New Roman" w:cs="Times New Roman"/>
          <w:sz w:val="28"/>
          <w:szCs w:val="28"/>
        </w:rPr>
        <w:t xml:space="preserve"> </w:t>
      </w:r>
      <w:r w:rsidRPr="00BA1C4F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участков: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1C4F">
        <w:rPr>
          <w:rFonts w:ascii="Times New Roman" w:hAnsi="Times New Roman" w:cs="Times New Roman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A1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C4F">
        <w:rPr>
          <w:rFonts w:ascii="Times New Roman" w:hAnsi="Times New Roman" w:cs="Times New Roman"/>
          <w:color w:val="000000"/>
          <w:sz w:val="28"/>
          <w:szCs w:val="28"/>
        </w:rPr>
        <w:t>(за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2.  1,5 процента от кадастровой стоимости участка в отношении земельных участков: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предназначенных для размещения объектов торговли, общественного питания, бытового обслуживания, гостиниц;</w:t>
      </w:r>
    </w:p>
    <w:p w:rsidR="004A65F6" w:rsidRPr="00BA1C4F" w:rsidRDefault="00BA1C4F" w:rsidP="004A65F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4A65F6" w:rsidRPr="00BA1C4F">
        <w:rPr>
          <w:rFonts w:ascii="Times New Roman" w:hAnsi="Times New Roman" w:cs="Times New Roman"/>
          <w:color w:val="000000"/>
          <w:sz w:val="28"/>
          <w:szCs w:val="28"/>
        </w:rPr>
        <w:t>для неиспользуемых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пунктах;</w:t>
      </w:r>
    </w:p>
    <w:p w:rsidR="004A65F6" w:rsidRPr="00BA1C4F" w:rsidRDefault="004A65F6" w:rsidP="004A65F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 xml:space="preserve">         -  прочих земельных участков.</w:t>
      </w:r>
    </w:p>
    <w:p w:rsidR="004A65F6" w:rsidRPr="00BA1C4F" w:rsidRDefault="004A65F6" w:rsidP="004A65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A1C4F">
        <w:rPr>
          <w:rFonts w:ascii="Times New Roman" w:hAnsi="Times New Roman" w:cs="Times New Roman"/>
          <w:b/>
          <w:bCs/>
          <w:sz w:val="28"/>
          <w:szCs w:val="28"/>
        </w:rPr>
        <w:t>3. Налоговые льготы</w:t>
      </w:r>
    </w:p>
    <w:p w:rsidR="004A65F6" w:rsidRPr="00BA1C4F" w:rsidRDefault="004A65F6" w:rsidP="004A65F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1C4F">
        <w:rPr>
          <w:rFonts w:ascii="Times New Roman" w:hAnsi="Times New Roman" w:cs="Times New Roman"/>
          <w:sz w:val="28"/>
          <w:szCs w:val="28"/>
        </w:rPr>
        <w:t xml:space="preserve">      1. Освобождаются от налогообложения: </w:t>
      </w:r>
    </w:p>
    <w:p w:rsidR="004A65F6" w:rsidRPr="00BA1C4F" w:rsidRDefault="004A65F6" w:rsidP="004A65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C4F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  <w:proofErr w:type="gramEnd"/>
    </w:p>
    <w:p w:rsidR="004A65F6" w:rsidRPr="00BA1C4F" w:rsidRDefault="004A65F6" w:rsidP="004A65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C4F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4A65F6" w:rsidRPr="00BA1C4F" w:rsidRDefault="004A65F6" w:rsidP="004A65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C4F">
        <w:rPr>
          <w:rFonts w:ascii="Times New Roman" w:hAnsi="Times New Roman" w:cs="Times New Roman"/>
          <w:sz w:val="28"/>
          <w:szCs w:val="28"/>
        </w:rPr>
        <w:t xml:space="preserve">-  ветераны и инвалиды Великой Отечественной войны в отношении только одного земельного участка (по выбору налогоплательщика), находящегося в собственности, постоянном (бессрочном) пользовании или пожизненном наследуемом владении, предоставляемом для личного подсобного хозяйства, огородничества, животноводства либо занятого индивидуальным жилым домом или отдельно стоящим гаражом; </w:t>
      </w:r>
    </w:p>
    <w:p w:rsidR="004A65F6" w:rsidRPr="00BA1C4F" w:rsidRDefault="004A65F6" w:rsidP="004A65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C4F">
        <w:rPr>
          <w:rFonts w:ascii="Times New Roman" w:hAnsi="Times New Roman" w:cs="Times New Roman"/>
          <w:sz w:val="28"/>
          <w:szCs w:val="28"/>
        </w:rPr>
        <w:t>- многодетные родители, имеющие на иждивении трех и более детей, в отношении земельных участков, предназначенных для индивидуального жилищного строительства и ведения личного подсобного хозяйства;</w:t>
      </w:r>
    </w:p>
    <w:p w:rsidR="004A65F6" w:rsidRPr="00BA1C4F" w:rsidRDefault="004A65F6" w:rsidP="004A65F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C4F">
        <w:rPr>
          <w:rFonts w:ascii="Times New Roman" w:hAnsi="Times New Roman" w:cs="Times New Roman"/>
          <w:sz w:val="28"/>
          <w:szCs w:val="28"/>
        </w:rPr>
        <w:t xml:space="preserve">2. Льготы, установленные статьями 391 и 395 главы 31 Налогового кодекса Российской Федерации, действуют на территории муниципального образования </w:t>
      </w:r>
      <w:r w:rsidRPr="00BA1C4F">
        <w:rPr>
          <w:rFonts w:ascii="Times New Roman" w:hAnsi="Times New Roman" w:cs="Times New Roman"/>
          <w:color w:val="000000"/>
          <w:sz w:val="28"/>
          <w:szCs w:val="28"/>
        </w:rPr>
        <w:t>Руднянского городского поселения Руднянского района Смоленской области</w:t>
      </w:r>
      <w:r w:rsidRPr="00BA1C4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A65F6" w:rsidRPr="00BA1C4F" w:rsidRDefault="004A65F6" w:rsidP="004A65F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и сроки уплаты налога и </w:t>
      </w:r>
      <w:hyperlink r:id="rId7" w:tooltip="Аванс" w:history="1">
        <w:r w:rsidRPr="00BA1C4F">
          <w:rPr>
            <w:rFonts w:ascii="Times New Roman" w:hAnsi="Times New Roman" w:cs="Times New Roman"/>
            <w:b/>
            <w:bCs/>
            <w:sz w:val="28"/>
            <w:szCs w:val="28"/>
          </w:rPr>
          <w:t>авансовых</w:t>
        </w:r>
      </w:hyperlink>
      <w:r w:rsidRPr="00BA1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платежей по налогу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Налогоплательщиками – физическими лицами и организациями налог уплачивается в срок установленный статьей 397 Налогового кодекса Российской Федерации.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2. 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 xml:space="preserve">3.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4A65F6" w:rsidRPr="00BA1C4F" w:rsidRDefault="004A65F6" w:rsidP="004A65F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C4F">
        <w:rPr>
          <w:rFonts w:ascii="Times New Roman" w:hAnsi="Times New Roman" w:cs="Times New Roman"/>
          <w:color w:val="000000"/>
          <w:sz w:val="28"/>
          <w:szCs w:val="28"/>
        </w:rPr>
        <w:t>4.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FA4B68" w:rsidRPr="00BA1C4F" w:rsidRDefault="00FA4B68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FA4B68" w:rsidRPr="00BA1C4F" w:rsidRDefault="00FA4B68" w:rsidP="00FA4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73" w:rsidRPr="00BA1C4F" w:rsidRDefault="00D55473">
      <w:pPr>
        <w:rPr>
          <w:rFonts w:ascii="Times New Roman" w:hAnsi="Times New Roman" w:cs="Times New Roman"/>
          <w:sz w:val="28"/>
          <w:szCs w:val="28"/>
        </w:rPr>
      </w:pPr>
    </w:p>
    <w:sectPr w:rsidR="00D55473" w:rsidRPr="00B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68"/>
    <w:rsid w:val="002E01E9"/>
    <w:rsid w:val="004A65F6"/>
    <w:rsid w:val="0057597D"/>
    <w:rsid w:val="007239CA"/>
    <w:rsid w:val="00783E5F"/>
    <w:rsid w:val="0078769C"/>
    <w:rsid w:val="00AA2857"/>
    <w:rsid w:val="00AD3B17"/>
    <w:rsid w:val="00BA1C4F"/>
    <w:rsid w:val="00C97CB7"/>
    <w:rsid w:val="00D06860"/>
    <w:rsid w:val="00D55473"/>
    <w:rsid w:val="00DC3653"/>
    <w:rsid w:val="00E16E72"/>
    <w:rsid w:val="00E36476"/>
    <w:rsid w:val="00F876F3"/>
    <w:rsid w:val="00F91F9A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69C"/>
    <w:pPr>
      <w:ind w:left="720"/>
      <w:contextualSpacing/>
    </w:pPr>
  </w:style>
  <w:style w:type="paragraph" w:styleId="a6">
    <w:name w:val="No Spacing"/>
    <w:uiPriority w:val="1"/>
    <w:qFormat/>
    <w:rsid w:val="00BA1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69C"/>
    <w:pPr>
      <w:ind w:left="720"/>
      <w:contextualSpacing/>
    </w:pPr>
  </w:style>
  <w:style w:type="paragraph" w:styleId="a6">
    <w:name w:val="No Spacing"/>
    <w:uiPriority w:val="1"/>
    <w:qFormat/>
    <w:rsid w:val="00BA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Kovalchuk_EV</dc:creator>
  <cp:lastModifiedBy>ЛЁХА</cp:lastModifiedBy>
  <cp:revision>17</cp:revision>
  <cp:lastPrinted>2022-06-22T11:31:00Z</cp:lastPrinted>
  <dcterms:created xsi:type="dcterms:W3CDTF">2021-12-23T08:36:00Z</dcterms:created>
  <dcterms:modified xsi:type="dcterms:W3CDTF">2022-06-22T11:34:00Z</dcterms:modified>
</cp:coreProperties>
</file>